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ED595E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64866567" w:rsidR="005A297E" w:rsidRDefault="005A297E" w:rsidP="00F219CF">
      <w:pPr>
        <w:spacing w:after="0" w:line="276" w:lineRule="auto"/>
        <w:ind w:left="142" w:right="142"/>
        <w:jc w:val="both"/>
        <w:rPr>
          <w:rFonts w:ascii="Verdana" w:hAnsi="Verdana"/>
          <w:color w:val="000000"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POST/DYS/OZ/GZ/01</w:t>
      </w:r>
      <w:r w:rsidR="00F219CF">
        <w:rPr>
          <w:rFonts w:ascii="Verdana" w:hAnsi="Verdana" w:cstheme="minorHAnsi"/>
          <w:b/>
          <w:szCs w:val="18"/>
          <w:lang w:eastAsia="pl-PL"/>
        </w:rPr>
        <w:t>452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/2026</w:t>
      </w:r>
      <w:r w:rsidR="00ED595E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F219CF" w:rsidRPr="00F219CF">
        <w:rPr>
          <w:b/>
          <w:bCs/>
          <w:szCs w:val="18"/>
        </w:rPr>
        <w:t>Roboty budowlane elektroenergetyczne na terenie RE Chełm: 1) Krasnystaw „Góry Przedmieście 2”; 2) Krasnystaw „Wiśniowa”; 3) Bezek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2F0411B4" w14:textId="77777777" w:rsidR="00F219CF" w:rsidRPr="000A72DD" w:rsidRDefault="00F219CF" w:rsidP="000A72DD">
      <w:pPr>
        <w:spacing w:after="0" w:line="276" w:lineRule="auto"/>
        <w:ind w:left="142" w:right="142"/>
        <w:jc w:val="both"/>
        <w:rPr>
          <w:b/>
          <w:bCs/>
          <w:szCs w:val="18"/>
        </w:rPr>
      </w:pPr>
    </w:p>
    <w:p w14:paraId="502342C8" w14:textId="77F88D28" w:rsidR="000855FF" w:rsidRPr="00ED595E" w:rsidRDefault="00F219CF" w:rsidP="00ED595E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>
        <w:rPr>
          <w:rFonts w:ascii="Verdana" w:hAnsi="Verdana" w:cstheme="minorHAnsi"/>
          <w:b/>
          <w:color w:val="FF0000"/>
          <w:szCs w:val="18"/>
          <w:lang w:eastAsia="pl-PL"/>
        </w:rPr>
        <w:t>Dotyczy …… Części postępowania</w:t>
      </w:r>
      <w:r w:rsidR="00DD4731"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C27D6D7" w:rsidR="00347E8D" w:rsidRPr="006B2C28" w:rsidRDefault="00ED595E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</w:t>
          </w:r>
          <w:r w:rsidR="00F219CF">
            <w:rPr>
              <w:rFonts w:asciiTheme="majorHAnsi" w:hAnsiTheme="majorHAnsi"/>
              <w:color w:val="000000" w:themeColor="text1"/>
              <w:sz w:val="14"/>
              <w:szCs w:val="18"/>
            </w:rPr>
            <w:t>452</w:t>
          </w: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A06E1"/>
    <w:rsid w:val="000A72DD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2AD"/>
    <w:rsid w:val="00270752"/>
    <w:rsid w:val="002743D5"/>
    <w:rsid w:val="00275F42"/>
    <w:rsid w:val="002768AC"/>
    <w:rsid w:val="00282A52"/>
    <w:rsid w:val="002942D4"/>
    <w:rsid w:val="002A3129"/>
    <w:rsid w:val="002A48F7"/>
    <w:rsid w:val="002B5C62"/>
    <w:rsid w:val="002C470F"/>
    <w:rsid w:val="002D0407"/>
    <w:rsid w:val="002D170B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26CA9"/>
    <w:rsid w:val="004367FB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5F0056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47918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1816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100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9CF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Klus Tomasz [PGE Dystr. O.Zamość]</cp:lastModifiedBy>
  <cp:revision>3</cp:revision>
  <cp:lastPrinted>2024-07-15T11:21:00Z</cp:lastPrinted>
  <dcterms:created xsi:type="dcterms:W3CDTF">2026-04-21T07:38:00Z</dcterms:created>
  <dcterms:modified xsi:type="dcterms:W3CDTF">2026-04-21T07:39:00Z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